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7" w:afterLines="5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157" w:afterLines="5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“茂名市第四届道德模范”推荐表</w:t>
      </w:r>
    </w:p>
    <w:tbl>
      <w:tblPr>
        <w:tblStyle w:val="5"/>
        <w:tblW w:w="95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19"/>
        <w:gridCol w:w="1303"/>
        <w:gridCol w:w="1214"/>
        <w:gridCol w:w="929"/>
        <w:gridCol w:w="1230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寸免冠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单位及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" w:right="0" w:hanging="2" w:hangingChars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" w:right="0" w:hanging="2" w:hangingChars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推荐“茂名市道德模”类别</w:t>
            </w:r>
          </w:p>
        </w:tc>
        <w:tc>
          <w:tcPr>
            <w:tcW w:w="2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助人为乐、2、见义勇为、3、诚实守信、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4、敬业奉献、5、孝老爱亲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曾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誉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候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4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推荐意见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160" w:firstLineChars="21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400" w:firstLineChars="22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推荐单位（各地文明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"/>
              </w:rPr>
              <w:t>委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、经济功能区、市级主管部门）审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"/>
              </w:rPr>
              <w:t>批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160" w:firstLineChars="21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400" w:firstLineChars="22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市文明委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160" w:firstLineChars="21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400" w:firstLineChars="22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4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2" w:leftChars="-85" w:right="0" w:hanging="180" w:hangingChars="75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注：1. 此表可按格式自行复制，简要事迹限300字以内（宋体，小四字体）。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leftChars="-95" w:right="0" w:hanging="199" w:hangingChars="83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2. 请勿改变此表格式，打印时请双面打印。</w:t>
      </w:r>
    </w:p>
    <w:p>
      <w:pP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sectPr>
          <w:pgSz w:w="11906" w:h="16838"/>
          <w:pgMar w:top="1531" w:right="1474" w:bottom="1474" w:left="1474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-2" w:leftChars="-400" w:right="0" w:hanging="838" w:hangingChars="262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-1" w:leftChars="-200" w:right="0" w:hanging="419" w:hangingChars="131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“茂名市第四届道德模范”推荐人选汇总表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5"/>
        <w:tblW w:w="15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62"/>
        <w:gridCol w:w="1745"/>
        <w:gridCol w:w="1648"/>
        <w:gridCol w:w="900"/>
        <w:gridCol w:w="1540"/>
        <w:gridCol w:w="1567"/>
        <w:gridCol w:w="1608"/>
        <w:gridCol w:w="4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25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编号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1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推荐单位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主要荣誉</w:t>
            </w:r>
          </w:p>
        </w:tc>
        <w:tc>
          <w:tcPr>
            <w:tcW w:w="40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事迹简介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400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600" w:lineRule="exact"/>
              <w:ind w:left="0" w:right="-34" w:rightChars="-16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400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600" w:lineRule="exact"/>
              <w:ind w:left="0" w:right="-34" w:rightChars="-16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0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leftChars="-400" w:right="0" w:hanging="840" w:hangingChars="350"/>
        <w:jc w:val="both"/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注：此表可按格式自行复制，简要事迹限</w:t>
      </w:r>
      <w:r>
        <w:rPr>
          <w:rFonts w:hint="default" w:ascii="Calibri" w:hAnsi="Calibri" w:eastAsia="宋体" w:cs="宋体"/>
          <w:kern w:val="2"/>
          <w:sz w:val="24"/>
          <w:szCs w:val="24"/>
          <w:lang w:val="en-US" w:eastAsia="zh-CN" w:bidi="ar"/>
        </w:rPr>
        <w:t>300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字以内（宋体，小四字体）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124" w:leftChars="-200" w:right="0" w:hanging="544" w:hangingChars="170"/>
        <w:jc w:val="both"/>
        <w:rPr>
          <w:rFonts w:hint="default" w:ascii="Times New Roman" w:hAnsi="Times New Roman" w:eastAsia="方正黑体简体" w:cs="Times New Roman"/>
          <w:sz w:val="32"/>
          <w:szCs w:val="32"/>
          <w:lang w:val="en-US"/>
        </w:rPr>
      </w:pPr>
      <w:r>
        <w:rPr>
          <w:rFonts w:hint="eastAsia" w:ascii="方正黑体简体" w:hAnsi="Times New Roman" w:eastAsia="方正黑体简体" w:cs="方正黑体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"/>
        </w:rPr>
        <w:t>3</w:t>
      </w:r>
    </w:p>
    <w:tbl>
      <w:tblPr>
        <w:tblStyle w:val="5"/>
        <w:tblW w:w="15165" w:type="dxa"/>
        <w:tblInd w:w="-4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90"/>
        <w:gridCol w:w="3270"/>
        <w:gridCol w:w="2670"/>
        <w:gridCol w:w="2437"/>
        <w:gridCol w:w="1838"/>
        <w:gridCol w:w="2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165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72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 w:bidi="ar"/>
              </w:rPr>
              <w:t>“茂名市第四届道德模范”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推荐人选审核情况表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/>
              <w:ind w:left="-13" w:leftChars="-6" w:right="0" w:firstLine="11" w:firstLineChars="0"/>
              <w:jc w:val="both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>填报单位（盖章）：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val="en-US" w:eastAsia="zh-CN" w:bidi="ar"/>
              </w:rPr>
              <w:t>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推荐人选姓名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政治表现和长期思想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品德行为有无问题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有无违法犯罪案底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有无违反计划生育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政策情况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有无违纪案底</w:t>
            </w: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8"/>
                <w:szCs w:val="28"/>
                <w:lang w:val="en-US" w:eastAsia="zh-CN" w:bidi="ar"/>
              </w:rPr>
              <w:t>在经商、税务、环保等方面有无违法违规问题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840" w:leftChars="-40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leftChars="-200" w:right="0" w:hanging="420" w:hangingChars="175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</w:t>
      </w:r>
      <w:r>
        <w:rPr>
          <w:rFonts w:hint="eastAsia" w:ascii="宋体" w:hAnsi="宋体" w:eastAsia="宋体" w:cs="宋体"/>
          <w:spacing w:val="34"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、推荐人选为公职人员的，需核实其有无违纪问题；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61" w:leftChars="29" w:right="0" w:firstLine="60" w:firstLineChars="25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、从事经济活动的推荐人选需核实其在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经商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、税务、环保等方面是否有违法违规问题；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61" w:leftChars="29" w:right="0" w:firstLine="60" w:firstLineChars="25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、经审核，没有发现问题的在对应栏目填写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无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，如发现问题，请在对应栏目说明情况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6E7D"/>
    <w:multiLevelType w:val="multilevel"/>
    <w:tmpl w:val="54BA6E7D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3C2F"/>
    <w:rsid w:val="0CD471D2"/>
    <w:rsid w:val="17D405A2"/>
    <w:rsid w:val="2BBF1B7C"/>
    <w:rsid w:val="4ED82FE8"/>
    <w:rsid w:val="50F63C2F"/>
    <w:rsid w:val="6BA102B1"/>
    <w:rsid w:val="7D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 w:line="520" w:lineRule="exact"/>
      <w:ind w:left="0" w:right="-64" w:firstLine="552" w:firstLineChars="195"/>
      <w:jc w:val="both"/>
    </w:pPr>
    <w:rPr>
      <w:rFonts w:hint="default" w:ascii="Calibri" w:hAnsi="Calibri" w:eastAsia="仿宋_GB2312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 环保小妹</dc:creator>
  <cp:lastModifiedBy>洋洋-杨永新</cp:lastModifiedBy>
  <dcterms:modified xsi:type="dcterms:W3CDTF">2020-06-03T09:48:23Z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